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105" w:rsidRDefault="00BB6105" w:rsidP="00BB6105">
      <w:r>
        <w:rPr>
          <w:rFonts w:ascii="Arial" w:hAnsi="Arial" w:cs="Arial"/>
          <w:sz w:val="20"/>
          <w:szCs w:val="20"/>
        </w:rPr>
        <w:t xml:space="preserve">Kære medlemmer af </w:t>
      </w:r>
      <w:r>
        <w:rPr>
          <w:rFonts w:ascii="Arial" w:hAnsi="Arial" w:cs="Arial"/>
          <w:color w:val="000000"/>
          <w:sz w:val="20"/>
          <w:szCs w:val="20"/>
        </w:rPr>
        <w:t>sundheds- og ældreudvalget,</w:t>
      </w:r>
    </w:p>
    <w:p w:rsidR="00BB6105" w:rsidRDefault="00BB6105" w:rsidP="00BB6105">
      <w:r>
        <w:rPr>
          <w:rFonts w:ascii="Arial" w:hAnsi="Arial" w:cs="Arial"/>
          <w:sz w:val="20"/>
          <w:szCs w:val="20"/>
        </w:rPr>
        <w:t> </w:t>
      </w:r>
    </w:p>
    <w:p w:rsidR="00BB6105" w:rsidRDefault="00BB6105" w:rsidP="00BB6105">
      <w:r>
        <w:rPr>
          <w:rFonts w:ascii="Arial" w:hAnsi="Arial" w:cs="Arial"/>
          <w:sz w:val="20"/>
          <w:szCs w:val="20"/>
        </w:rPr>
        <w:t>Efter en nøje gennemgang af det reviderede lovforslag vedrørende specialiserede socialpsykiatriske afdelinger er vi en række patient- personale-og pårørendeorganisationer, som endnu engang vil opfordre partierne bag den politiske aftale til at trække lovforslaget tilbage og starte på en frisk.</w:t>
      </w:r>
      <w:r>
        <w:rPr>
          <w:rFonts w:ascii="Arial" w:hAnsi="Arial" w:cs="Arial"/>
          <w:color w:val="000000"/>
          <w:sz w:val="20"/>
          <w:szCs w:val="20"/>
        </w:rPr>
        <w:t xml:space="preserve"> </w:t>
      </w:r>
    </w:p>
    <w:p w:rsidR="00BB6105" w:rsidRDefault="00BB6105" w:rsidP="00BB6105">
      <w:r>
        <w:rPr>
          <w:rFonts w:ascii="Arial" w:hAnsi="Arial" w:cs="Arial"/>
          <w:color w:val="000000"/>
          <w:sz w:val="20"/>
          <w:szCs w:val="20"/>
        </w:rPr>
        <w:t> </w:t>
      </w:r>
    </w:p>
    <w:p w:rsidR="00BB6105" w:rsidRDefault="00BB6105" w:rsidP="00BB6105">
      <w:pPr>
        <w:rPr>
          <w:rFonts w:ascii="Arial" w:hAnsi="Arial" w:cs="Arial"/>
          <w:sz w:val="20"/>
          <w:szCs w:val="20"/>
        </w:rPr>
      </w:pPr>
      <w:r>
        <w:rPr>
          <w:rFonts w:ascii="Arial" w:hAnsi="Arial" w:cs="Arial"/>
          <w:sz w:val="20"/>
          <w:szCs w:val="20"/>
        </w:rPr>
        <w:t>Den omstændighed, at lovforslaget overhovedet sendes i en anden høringsrunde, tager vi som udtryk for en erkendelse af de meget store problemer, som</w:t>
      </w:r>
      <w:r>
        <w:rPr>
          <w:rFonts w:ascii="Arial" w:hAnsi="Arial" w:cs="Arial"/>
          <w:color w:val="FF0000"/>
          <w:sz w:val="20"/>
          <w:szCs w:val="20"/>
        </w:rPr>
        <w:t xml:space="preserve"> </w:t>
      </w:r>
      <w:r>
        <w:rPr>
          <w:rFonts w:ascii="Arial" w:hAnsi="Arial" w:cs="Arial"/>
          <w:sz w:val="20"/>
          <w:szCs w:val="20"/>
        </w:rPr>
        <w:t xml:space="preserve">lovforslaget indeholdt i første omgang. Vi ser dog ikke, at ændringerne i det reviderede udkast </w:t>
      </w:r>
      <w:r>
        <w:rPr>
          <w:rFonts w:ascii="Arial" w:hAnsi="Arial" w:cs="Arial"/>
          <w:i/>
          <w:iCs/>
          <w:sz w:val="20"/>
          <w:szCs w:val="20"/>
        </w:rPr>
        <w:t>kvalitativt</w:t>
      </w:r>
      <w:r>
        <w:rPr>
          <w:rFonts w:ascii="Arial" w:hAnsi="Arial" w:cs="Arial"/>
          <w:sz w:val="20"/>
          <w:szCs w:val="20"/>
        </w:rPr>
        <w:t xml:space="preserve"> har forbedret hverken det samlede lovforslag eller de dele, som vi tidligere har peget på som særlig problematiske. </w:t>
      </w:r>
    </w:p>
    <w:p w:rsidR="00BB6105" w:rsidRDefault="00BB6105" w:rsidP="00BB6105"/>
    <w:p w:rsidR="00BB6105" w:rsidRDefault="00BB6105" w:rsidP="00BB6105">
      <w:r>
        <w:rPr>
          <w:rFonts w:ascii="Arial" w:hAnsi="Arial" w:cs="Arial"/>
          <w:sz w:val="20"/>
          <w:szCs w:val="20"/>
        </w:rPr>
        <w:t xml:space="preserve">Vi mener fortsat, at lovforslaget er så indgribende i psykisk syge menneskers liv, at vi bliver nødt til at sige helt fra. Det skyldes blandt andet fundamentale problemer med, at en bredere gruppe af patienter, der ikke er psykotiske, med lovforslaget kan anbringes med tvang og tvangstilbageholdes på en specialiseret socialpsykiatrisk afdeling. Der er fortsat tale om de facto misbrugsbehandling, og lovforslaget rummer fortsat mulighed for, at psykisk syge mister deres bolig på et botilbud, hvis de indskrives på en af de nye afdelinger. </w:t>
      </w:r>
    </w:p>
    <w:p w:rsidR="00BB6105" w:rsidRDefault="00BB6105" w:rsidP="00BB6105">
      <w:r>
        <w:rPr>
          <w:rFonts w:ascii="Arial" w:hAnsi="Arial" w:cs="Arial"/>
          <w:sz w:val="20"/>
          <w:szCs w:val="20"/>
        </w:rPr>
        <w:t> </w:t>
      </w:r>
    </w:p>
    <w:p w:rsidR="00BB6105" w:rsidRDefault="00BB6105" w:rsidP="00BB6105">
      <w:r>
        <w:rPr>
          <w:rFonts w:ascii="Arial" w:hAnsi="Arial" w:cs="Arial"/>
          <w:sz w:val="20"/>
          <w:szCs w:val="20"/>
        </w:rPr>
        <w:t>Det er helt afgørende, at vi sikrer ordentlige forhold for de mest psykisk syge mennesker. Vi har tidligere i processen peget på, at der er behov for helhedsorienterede løsninger, som blandt andet indbefatter:</w:t>
      </w:r>
    </w:p>
    <w:p w:rsidR="00BB6105" w:rsidRDefault="00BB6105" w:rsidP="00BB6105">
      <w:pPr>
        <w:numPr>
          <w:ilvl w:val="0"/>
          <w:numId w:val="1"/>
        </w:numPr>
        <w:rPr>
          <w:rFonts w:ascii="Times New Roman" w:hAnsi="Times New Roman" w:cs="Times New Roman"/>
          <w:sz w:val="24"/>
          <w:szCs w:val="24"/>
          <w:lang w:eastAsia="da-DK"/>
        </w:rPr>
      </w:pPr>
      <w:r>
        <w:rPr>
          <w:rFonts w:ascii="Arial" w:hAnsi="Arial" w:cs="Arial"/>
          <w:sz w:val="20"/>
          <w:szCs w:val="20"/>
          <w:lang w:eastAsia="da-DK"/>
        </w:rPr>
        <w:t>Sikre de fornødne antal intensiv senge og flere ressourcer til særlige og højtspecialiserede psykiatriske afdelinger for mennesker med dobbeltdiagnoser (under Psykiatriloven).</w:t>
      </w:r>
    </w:p>
    <w:p w:rsidR="00BB6105" w:rsidRDefault="00BB6105" w:rsidP="00BB6105">
      <w:pPr>
        <w:numPr>
          <w:ilvl w:val="0"/>
          <w:numId w:val="1"/>
        </w:numPr>
        <w:rPr>
          <w:rFonts w:ascii="Times New Roman" w:hAnsi="Times New Roman" w:cs="Times New Roman"/>
          <w:sz w:val="24"/>
          <w:szCs w:val="24"/>
          <w:lang w:eastAsia="da-DK"/>
        </w:rPr>
      </w:pPr>
      <w:r>
        <w:rPr>
          <w:rFonts w:ascii="Arial" w:hAnsi="Arial" w:cs="Arial"/>
          <w:sz w:val="20"/>
          <w:szCs w:val="20"/>
          <w:lang w:eastAsia="da-DK"/>
        </w:rPr>
        <w:t>Styrke og udbygge antallet af mindre og mere specialiserede bosteder for psykisk syge mennesker med samtidigt misbrug (under Serviceloven). I den sammenhæng er det oplagt eksempelvis at lade sig inspirere af Orion i Hillerød.</w:t>
      </w:r>
    </w:p>
    <w:p w:rsidR="00BB6105" w:rsidRDefault="00BB6105" w:rsidP="00BB6105">
      <w:pPr>
        <w:numPr>
          <w:ilvl w:val="0"/>
          <w:numId w:val="1"/>
        </w:numPr>
        <w:rPr>
          <w:rFonts w:ascii="Times New Roman" w:hAnsi="Times New Roman" w:cs="Times New Roman"/>
          <w:sz w:val="24"/>
          <w:szCs w:val="24"/>
          <w:lang w:eastAsia="da-DK"/>
        </w:rPr>
      </w:pPr>
      <w:r>
        <w:rPr>
          <w:rFonts w:ascii="Arial" w:hAnsi="Arial" w:cs="Arial"/>
          <w:sz w:val="20"/>
          <w:szCs w:val="20"/>
          <w:lang w:eastAsia="da-DK"/>
        </w:rPr>
        <w:t>Systematisk prioritering af de rette kompetencer hos medarbejderne (herunder flerfaglighed, efteruddannelse eller overbygningsuddannelse i psykiatri) samt bedre normeringer.</w:t>
      </w:r>
    </w:p>
    <w:p w:rsidR="00BB6105" w:rsidRDefault="00BB6105" w:rsidP="00BB6105">
      <w:r>
        <w:rPr>
          <w:rFonts w:ascii="Arial" w:hAnsi="Arial" w:cs="Arial"/>
          <w:color w:val="000000"/>
          <w:sz w:val="20"/>
          <w:szCs w:val="20"/>
        </w:rPr>
        <w:t> </w:t>
      </w:r>
    </w:p>
    <w:p w:rsidR="00BB6105" w:rsidRDefault="00BB6105" w:rsidP="00BB6105">
      <w:r>
        <w:rPr>
          <w:rFonts w:ascii="Arial" w:hAnsi="Arial" w:cs="Arial"/>
          <w:color w:val="000000"/>
          <w:sz w:val="20"/>
          <w:szCs w:val="20"/>
        </w:rPr>
        <w:t>Vi mener derfor, at der er behov for nye politiske drøftelser – med inddragelse af patient-, pårørende- og personaleorganisationer – i forhold til hvordan forebyggelse af vold på botilbud kan sikres gennem et løft af den samlede behandlings- og socialpsykiatri.</w:t>
      </w:r>
    </w:p>
    <w:p w:rsidR="00BB6105" w:rsidRDefault="00BB6105" w:rsidP="00BB6105">
      <w:r>
        <w:rPr>
          <w:rFonts w:ascii="Arial" w:hAnsi="Arial" w:cs="Arial"/>
          <w:sz w:val="20"/>
          <w:szCs w:val="20"/>
        </w:rPr>
        <w:t> </w:t>
      </w:r>
    </w:p>
    <w:p w:rsidR="00BB6105" w:rsidRDefault="00BB6105" w:rsidP="00BB6105">
      <w:r>
        <w:rPr>
          <w:rFonts w:ascii="Arial" w:hAnsi="Arial" w:cs="Arial"/>
          <w:sz w:val="20"/>
          <w:szCs w:val="20"/>
        </w:rPr>
        <w:t>Vi er selvfølgelig til rådighed for videre dialog og input, så tøv ikke med at kontakte os.</w:t>
      </w:r>
    </w:p>
    <w:p w:rsidR="00BB6105" w:rsidRDefault="00BB6105" w:rsidP="00BB6105">
      <w:r>
        <w:rPr>
          <w:rFonts w:ascii="Arial" w:hAnsi="Arial" w:cs="Arial"/>
          <w:sz w:val="20"/>
          <w:szCs w:val="20"/>
        </w:rPr>
        <w:t> </w:t>
      </w:r>
    </w:p>
    <w:p w:rsidR="00BB6105" w:rsidRDefault="00BB6105" w:rsidP="00BB6105">
      <w:r>
        <w:rPr>
          <w:rFonts w:ascii="Arial" w:hAnsi="Arial" w:cs="Arial"/>
          <w:sz w:val="20"/>
          <w:szCs w:val="20"/>
        </w:rPr>
        <w:t>Venlig hilsen</w:t>
      </w:r>
    </w:p>
    <w:p w:rsidR="00BB6105" w:rsidRDefault="00BB6105" w:rsidP="00BB6105">
      <w:r>
        <w:rPr>
          <w:rFonts w:ascii="Arial" w:hAnsi="Arial" w:cs="Arial"/>
          <w:sz w:val="20"/>
          <w:szCs w:val="20"/>
        </w:rPr>
        <w:t> </w:t>
      </w:r>
    </w:p>
    <w:p w:rsidR="00BB6105" w:rsidRDefault="00BB6105" w:rsidP="00BB6105">
      <w:r>
        <w:rPr>
          <w:rFonts w:ascii="Arial" w:hAnsi="Arial" w:cs="Arial"/>
          <w:sz w:val="20"/>
          <w:szCs w:val="20"/>
        </w:rPr>
        <w:t>Torsten Bjørn Jacobsen</w:t>
      </w:r>
    </w:p>
    <w:p w:rsidR="00BB6105" w:rsidRDefault="00BB6105" w:rsidP="00BB6105">
      <w:r>
        <w:rPr>
          <w:rFonts w:ascii="Arial" w:hAnsi="Arial" w:cs="Arial"/>
          <w:sz w:val="20"/>
          <w:szCs w:val="20"/>
        </w:rPr>
        <w:t>Formand, Dansk Psykiatrisk Selskab</w:t>
      </w:r>
    </w:p>
    <w:p w:rsidR="00BB6105" w:rsidRDefault="00BB6105" w:rsidP="00BB6105">
      <w:r>
        <w:rPr>
          <w:rFonts w:ascii="Arial" w:hAnsi="Arial" w:cs="Arial"/>
          <w:sz w:val="20"/>
          <w:szCs w:val="20"/>
        </w:rPr>
        <w:t> </w:t>
      </w:r>
    </w:p>
    <w:p w:rsidR="00BB6105" w:rsidRDefault="00BB6105" w:rsidP="00BB6105">
      <w:r>
        <w:rPr>
          <w:rFonts w:ascii="Arial" w:hAnsi="Arial" w:cs="Arial"/>
          <w:sz w:val="20"/>
          <w:szCs w:val="20"/>
        </w:rPr>
        <w:t>Benny Andersen,</w:t>
      </w:r>
    </w:p>
    <w:p w:rsidR="00BB6105" w:rsidRDefault="00BB6105" w:rsidP="00BB6105">
      <w:r>
        <w:rPr>
          <w:rFonts w:ascii="Arial" w:hAnsi="Arial" w:cs="Arial"/>
          <w:sz w:val="20"/>
          <w:szCs w:val="20"/>
        </w:rPr>
        <w:t>Forbundsformand, Socialpædagogerne</w:t>
      </w:r>
    </w:p>
    <w:p w:rsidR="00BB6105" w:rsidRDefault="00BB6105" w:rsidP="00BB6105">
      <w:r>
        <w:rPr>
          <w:rFonts w:ascii="Arial" w:hAnsi="Arial" w:cs="Arial"/>
          <w:sz w:val="20"/>
          <w:szCs w:val="20"/>
        </w:rPr>
        <w:t> </w:t>
      </w:r>
    </w:p>
    <w:p w:rsidR="00BB6105" w:rsidRDefault="00BB6105" w:rsidP="00BB6105">
      <w:r>
        <w:rPr>
          <w:rFonts w:ascii="Arial" w:hAnsi="Arial" w:cs="Arial"/>
          <w:sz w:val="20"/>
          <w:szCs w:val="20"/>
        </w:rPr>
        <w:t>Grete Christensen</w:t>
      </w:r>
    </w:p>
    <w:p w:rsidR="00BB6105" w:rsidRDefault="00BB6105" w:rsidP="00BB6105">
      <w:r>
        <w:rPr>
          <w:rFonts w:ascii="Arial" w:hAnsi="Arial" w:cs="Arial"/>
          <w:sz w:val="20"/>
          <w:szCs w:val="20"/>
        </w:rPr>
        <w:t>Formand, Dansk Sygeplejeråd</w:t>
      </w:r>
    </w:p>
    <w:p w:rsidR="00BB6105" w:rsidRDefault="00BB6105" w:rsidP="00BB6105">
      <w:r>
        <w:rPr>
          <w:rFonts w:ascii="Arial" w:hAnsi="Arial" w:cs="Arial"/>
          <w:sz w:val="20"/>
          <w:szCs w:val="20"/>
        </w:rPr>
        <w:t> </w:t>
      </w:r>
    </w:p>
    <w:p w:rsidR="00BB6105" w:rsidRDefault="00BB6105" w:rsidP="00BB6105">
      <w:r>
        <w:rPr>
          <w:rFonts w:ascii="Arial" w:hAnsi="Arial" w:cs="Arial"/>
          <w:sz w:val="20"/>
          <w:szCs w:val="20"/>
        </w:rPr>
        <w:t>Birgit Elgaard</w:t>
      </w:r>
    </w:p>
    <w:p w:rsidR="00BB6105" w:rsidRDefault="00BB6105" w:rsidP="00BB6105">
      <w:r>
        <w:rPr>
          <w:rFonts w:ascii="Arial" w:hAnsi="Arial" w:cs="Arial"/>
          <w:sz w:val="20"/>
          <w:szCs w:val="20"/>
        </w:rPr>
        <w:t>Landsformand, Bedre Psykiatri</w:t>
      </w:r>
    </w:p>
    <w:p w:rsidR="00BB6105" w:rsidRDefault="00BB6105" w:rsidP="00BB6105">
      <w:r>
        <w:rPr>
          <w:rFonts w:ascii="Arial" w:hAnsi="Arial" w:cs="Arial"/>
          <w:sz w:val="20"/>
          <w:szCs w:val="20"/>
        </w:rPr>
        <w:t> </w:t>
      </w:r>
    </w:p>
    <w:p w:rsidR="00BB6105" w:rsidRDefault="00BB6105" w:rsidP="00BB6105">
      <w:r>
        <w:rPr>
          <w:rFonts w:ascii="Arial" w:hAnsi="Arial" w:cs="Arial"/>
          <w:sz w:val="20"/>
          <w:szCs w:val="20"/>
        </w:rPr>
        <w:t>Andreas Rudkjøbing</w:t>
      </w:r>
    </w:p>
    <w:p w:rsidR="00BB6105" w:rsidRDefault="00BB6105" w:rsidP="00BB6105">
      <w:pPr>
        <w:rPr>
          <w:rFonts w:ascii="Arial" w:hAnsi="Arial" w:cs="Arial"/>
          <w:sz w:val="20"/>
          <w:szCs w:val="20"/>
        </w:rPr>
      </w:pPr>
      <w:r>
        <w:rPr>
          <w:rFonts w:ascii="Arial" w:hAnsi="Arial" w:cs="Arial"/>
          <w:sz w:val="20"/>
          <w:szCs w:val="20"/>
        </w:rPr>
        <w:t>Formand, Lægeforeningen</w:t>
      </w:r>
    </w:p>
    <w:p w:rsidR="00BB6105" w:rsidRDefault="00BB6105" w:rsidP="00BB6105">
      <w:pPr>
        <w:rPr>
          <w:rFonts w:ascii="Arial" w:hAnsi="Arial" w:cs="Arial"/>
          <w:sz w:val="20"/>
          <w:szCs w:val="20"/>
        </w:rPr>
      </w:pPr>
    </w:p>
    <w:p w:rsidR="00BB6105" w:rsidRDefault="00BB6105" w:rsidP="00BB6105">
      <w:pPr>
        <w:rPr>
          <w:rFonts w:ascii="Arial" w:hAnsi="Arial" w:cs="Arial"/>
          <w:sz w:val="20"/>
          <w:szCs w:val="20"/>
        </w:rPr>
      </w:pPr>
      <w:r>
        <w:rPr>
          <w:rFonts w:ascii="Arial" w:hAnsi="Arial" w:cs="Arial"/>
          <w:sz w:val="20"/>
          <w:szCs w:val="20"/>
        </w:rPr>
        <w:t>Camilla Hersom</w:t>
      </w:r>
    </w:p>
    <w:p w:rsidR="00BB6105" w:rsidRDefault="00BB6105" w:rsidP="00BB6105">
      <w:pPr>
        <w:rPr>
          <w:rFonts w:ascii="Arial" w:hAnsi="Arial" w:cs="Arial"/>
          <w:sz w:val="20"/>
          <w:szCs w:val="20"/>
        </w:rPr>
      </w:pPr>
      <w:r>
        <w:rPr>
          <w:rFonts w:ascii="Arial" w:hAnsi="Arial" w:cs="Arial"/>
          <w:color w:val="000000"/>
          <w:sz w:val="20"/>
          <w:szCs w:val="20"/>
        </w:rPr>
        <w:t xml:space="preserve">Formand, </w:t>
      </w:r>
      <w:r>
        <w:rPr>
          <w:rFonts w:ascii="Arial" w:hAnsi="Arial" w:cs="Arial"/>
          <w:sz w:val="20"/>
          <w:szCs w:val="20"/>
        </w:rPr>
        <w:t>Danske Patienter</w:t>
      </w:r>
    </w:p>
    <w:p w:rsidR="00BB6105" w:rsidRDefault="00BB6105" w:rsidP="00BB6105">
      <w:pPr>
        <w:rPr>
          <w:rFonts w:ascii="Arial" w:hAnsi="Arial" w:cs="Arial"/>
          <w:sz w:val="20"/>
          <w:szCs w:val="20"/>
        </w:rPr>
      </w:pPr>
    </w:p>
    <w:p w:rsidR="00BB6105" w:rsidRDefault="00BB6105" w:rsidP="00BB6105">
      <w:pPr>
        <w:rPr>
          <w:rFonts w:ascii="Arial" w:hAnsi="Arial" w:cs="Arial"/>
          <w:sz w:val="20"/>
          <w:szCs w:val="20"/>
        </w:rPr>
      </w:pPr>
      <w:r>
        <w:rPr>
          <w:rFonts w:ascii="Arial" w:hAnsi="Arial" w:cs="Arial"/>
          <w:sz w:val="20"/>
          <w:szCs w:val="20"/>
        </w:rPr>
        <w:t>Knud Kristensen</w:t>
      </w:r>
    </w:p>
    <w:p w:rsidR="00BB6105" w:rsidRDefault="00BB6105" w:rsidP="00BB6105">
      <w:pPr>
        <w:rPr>
          <w:rFonts w:ascii="Arial" w:hAnsi="Arial" w:cs="Arial"/>
          <w:sz w:val="20"/>
          <w:szCs w:val="20"/>
        </w:rPr>
      </w:pPr>
      <w:r>
        <w:rPr>
          <w:rFonts w:ascii="Arial" w:hAnsi="Arial" w:cs="Arial"/>
          <w:sz w:val="20"/>
          <w:szCs w:val="20"/>
        </w:rPr>
        <w:t>Landsformand, SIND - Landsforeningen for psykisk sundhed</w:t>
      </w:r>
    </w:p>
    <w:p w:rsidR="00570604" w:rsidRDefault="00570604">
      <w:bookmarkStart w:id="0" w:name="_GoBack"/>
      <w:bookmarkEnd w:id="0"/>
    </w:p>
    <w:sectPr w:rsidR="0057060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C443D"/>
    <w:multiLevelType w:val="hybridMultilevel"/>
    <w:tmpl w:val="442E0B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05"/>
    <w:rsid w:val="00067ABB"/>
    <w:rsid w:val="0011676E"/>
    <w:rsid w:val="00201ADB"/>
    <w:rsid w:val="00442A99"/>
    <w:rsid w:val="004B7816"/>
    <w:rsid w:val="00570604"/>
    <w:rsid w:val="006D0AB2"/>
    <w:rsid w:val="00911BA9"/>
    <w:rsid w:val="00BB6105"/>
    <w:rsid w:val="00C71111"/>
    <w:rsid w:val="00E346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8EF12-632D-4150-8FA8-AABD8CE9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B6105"/>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79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2403</Characters>
  <Application>Microsoft Office Word</Application>
  <DocSecurity>0</DocSecurity>
  <Lines>20</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Nikolaj Møbjerg Toft</dc:creator>
  <cp:keywords/>
  <dc:description/>
  <cp:lastModifiedBy>Ole Nikolaj Møbjerg Toft</cp:lastModifiedBy>
  <cp:revision>1</cp:revision>
  <dcterms:created xsi:type="dcterms:W3CDTF">2017-02-27T19:50:00Z</dcterms:created>
  <dcterms:modified xsi:type="dcterms:W3CDTF">2017-02-27T19:50:00Z</dcterms:modified>
</cp:coreProperties>
</file>